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FA5EA7" w:rsidRDefault="00143AE1" w:rsidP="00143AE1">
      <w:pPr>
        <w:jc w:val="center"/>
        <w:rPr>
          <w:sz w:val="22"/>
        </w:rPr>
      </w:pPr>
      <w:r w:rsidRPr="00FA5EA7">
        <w:rPr>
          <w:b/>
          <w:sz w:val="22"/>
        </w:rPr>
        <w:t>Технологическая карта урока английского языка в соответствии с требованиями ФГОС</w:t>
      </w:r>
    </w:p>
    <w:p w:rsidR="00143AE1" w:rsidRPr="002C4E86" w:rsidRDefault="00143AE1" w:rsidP="00143AE1">
      <w:pPr>
        <w:rPr>
          <w:sz w:val="22"/>
        </w:rPr>
      </w:pPr>
      <w:r w:rsidRPr="00FA5EA7">
        <w:rPr>
          <w:sz w:val="22"/>
        </w:rPr>
        <w:t xml:space="preserve">  Работу выполнила:</w:t>
      </w:r>
      <w:r w:rsidR="002C4E86">
        <w:rPr>
          <w:sz w:val="22"/>
        </w:rPr>
        <w:t xml:space="preserve"> </w:t>
      </w:r>
      <w:r w:rsidRPr="00FA5EA7">
        <w:rPr>
          <w:iCs/>
          <w:sz w:val="22"/>
        </w:rPr>
        <w:t>Карпова Екатерина Евгеньевна</w:t>
      </w:r>
      <w:r w:rsidR="002C4E86">
        <w:rPr>
          <w:sz w:val="22"/>
        </w:rPr>
        <w:t xml:space="preserve">, </w:t>
      </w:r>
      <w:r w:rsidRPr="00FA5EA7">
        <w:rPr>
          <w:iCs/>
          <w:sz w:val="22"/>
        </w:rPr>
        <w:t>учитель английского языка</w:t>
      </w:r>
      <w:r w:rsidR="002C4E86">
        <w:rPr>
          <w:sz w:val="22"/>
        </w:rPr>
        <w:t xml:space="preserve">, </w:t>
      </w:r>
      <w:r w:rsidRPr="00FA5EA7">
        <w:rPr>
          <w:iCs/>
          <w:sz w:val="22"/>
        </w:rPr>
        <w:t>лицей № 419 Петергоф, Санкт-Петербург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План-конспект урока по учебнику «Английский в фокусе» 3 класс. 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>УМК “</w:t>
      </w:r>
      <w:r w:rsidRPr="00FA5EA7">
        <w:rPr>
          <w:sz w:val="22"/>
          <w:lang w:val="en-US"/>
        </w:rPr>
        <w:t>Spotlight</w:t>
      </w:r>
      <w:r w:rsidRPr="00FA5EA7">
        <w:rPr>
          <w:sz w:val="22"/>
        </w:rPr>
        <w:t xml:space="preserve"> ”, авторы: Н. И. Быкова, Д. Дули, М. Д. Поспелова, В. Эванс</w:t>
      </w:r>
    </w:p>
    <w:p w:rsidR="00143AE1" w:rsidRPr="00FA5EA7" w:rsidRDefault="00143AE1" w:rsidP="00143AE1">
      <w:pPr>
        <w:rPr>
          <w:sz w:val="22"/>
        </w:rPr>
      </w:pPr>
      <w:r w:rsidRPr="00FA5EA7">
        <w:rPr>
          <w:sz w:val="22"/>
        </w:rPr>
        <w:t xml:space="preserve">Тема – </w:t>
      </w:r>
      <w:r w:rsidR="00E56D31">
        <w:rPr>
          <w:sz w:val="22"/>
        </w:rPr>
        <w:t>1</w:t>
      </w:r>
      <w:r w:rsidRPr="00FA5EA7">
        <w:rPr>
          <w:sz w:val="22"/>
        </w:rPr>
        <w:t xml:space="preserve"> час</w:t>
      </w:r>
      <w:r w:rsidR="000D1D9A" w:rsidRPr="00FA5EA7">
        <w:rPr>
          <w:sz w:val="22"/>
        </w:rPr>
        <w:t>а</w:t>
      </w:r>
      <w:r w:rsidRPr="00FA5EA7">
        <w:rPr>
          <w:sz w:val="22"/>
        </w:rPr>
        <w:t>, урок – 1 час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 xml:space="preserve">Тема: </w:t>
      </w:r>
      <w:r w:rsidRPr="00FA5EA7">
        <w:rPr>
          <w:b/>
        </w:rPr>
        <w:t>«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Введение лексики по теме «</w:t>
      </w:r>
      <w:r w:rsidR="007A5BB9">
        <w:rPr>
          <w:rStyle w:val="95pt"/>
          <w:rFonts w:ascii="Times New Roman" w:hAnsi="Times New Roman" w:cs="Times New Roman"/>
          <w:b/>
          <w:i w:val="0"/>
          <w:sz w:val="22"/>
          <w:szCs w:val="22"/>
        </w:rPr>
        <w:t>Possessive</w:t>
      </w:r>
      <w:r w:rsidR="007A5BB9" w:rsidRPr="007A5BB9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 xml:space="preserve"> </w:t>
      </w:r>
      <w:r w:rsidR="007A5BB9">
        <w:rPr>
          <w:rStyle w:val="95pt"/>
          <w:rFonts w:ascii="Times New Roman" w:hAnsi="Times New Roman" w:cs="Times New Roman"/>
          <w:b/>
          <w:i w:val="0"/>
          <w:sz w:val="22"/>
          <w:szCs w:val="22"/>
        </w:rPr>
        <w:t>pronouns</w:t>
      </w:r>
      <w:r w:rsidR="00D06777" w:rsidRPr="00FA5EA7">
        <w:rPr>
          <w:rStyle w:val="95pt"/>
          <w:rFonts w:ascii="Times New Roman" w:hAnsi="Times New Roman" w:cs="Times New Roman"/>
          <w:b/>
          <w:i w:val="0"/>
          <w:sz w:val="22"/>
          <w:szCs w:val="22"/>
          <w:lang w:val="ru-RU"/>
        </w:rPr>
        <w:t>»</w:t>
      </w:r>
    </w:p>
    <w:p w:rsidR="00143AE1" w:rsidRPr="00FA5EA7" w:rsidRDefault="00143AE1" w:rsidP="00143AE1">
      <w:pPr>
        <w:jc w:val="center"/>
        <w:rPr>
          <w:b/>
          <w:sz w:val="22"/>
        </w:rPr>
      </w:pPr>
      <w:r w:rsidRPr="00FA5EA7">
        <w:rPr>
          <w:b/>
          <w:sz w:val="22"/>
        </w:rPr>
        <w:t>(Технологическая карта изучения темы)</w:t>
      </w:r>
    </w:p>
    <w:p w:rsidR="00143AE1" w:rsidRPr="00FA5EA7" w:rsidRDefault="00143AE1" w:rsidP="00143AE1">
      <w:pPr>
        <w:jc w:val="center"/>
        <w:rPr>
          <w:b/>
          <w:sz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2C4E86" w:rsidRDefault="00FA5EA7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Введение нового</w:t>
            </w:r>
            <w:r w:rsidR="00143AE1" w:rsidRPr="002C4E86">
              <w:rPr>
                <w:b/>
                <w:sz w:val="20"/>
              </w:rPr>
              <w:t xml:space="preserve"> материала. 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b/>
                <w:sz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2C4E86" w:rsidRDefault="00143AE1" w:rsidP="003C7BDF">
            <w:pPr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Обучающие:</w:t>
            </w:r>
          </w:p>
          <w:p w:rsidR="00D06777" w:rsidRPr="002C4E86" w:rsidRDefault="00D06777" w:rsidP="007F20CC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2C4E86">
              <w:rPr>
                <w:sz w:val="18"/>
                <w:szCs w:val="22"/>
              </w:rPr>
              <w:t>Освоение новых лексических единиц</w:t>
            </w:r>
            <w:r w:rsidRPr="002C4E86">
              <w:rPr>
                <w:sz w:val="20"/>
              </w:rPr>
              <w:t xml:space="preserve"> </w:t>
            </w:r>
          </w:p>
          <w:p w:rsidR="00F61754" w:rsidRPr="002C4E86" w:rsidRDefault="000B4E06" w:rsidP="007F20CC">
            <w:pPr>
              <w:pStyle w:val="a3"/>
              <w:numPr>
                <w:ilvl w:val="0"/>
                <w:numId w:val="4"/>
              </w:numPr>
              <w:rPr>
                <w:sz w:val="22"/>
              </w:rPr>
            </w:pPr>
            <w:r w:rsidRPr="002C4E86">
              <w:rPr>
                <w:sz w:val="20"/>
              </w:rPr>
              <w:t>Повторение грамматического материала.</w:t>
            </w:r>
          </w:p>
          <w:p w:rsidR="00143AE1" w:rsidRPr="002C4E86" w:rsidRDefault="00143AE1" w:rsidP="003C7BDF">
            <w:pPr>
              <w:ind w:left="360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Развивающие:</w:t>
            </w:r>
          </w:p>
          <w:p w:rsidR="00143AE1" w:rsidRPr="002C4E86" w:rsidRDefault="00143AE1" w:rsidP="003C7BDF">
            <w:pPr>
              <w:numPr>
                <w:ilvl w:val="0"/>
                <w:numId w:val="2"/>
              </w:numPr>
              <w:rPr>
                <w:sz w:val="22"/>
              </w:rPr>
            </w:pPr>
            <w:r w:rsidRPr="002C4E86">
              <w:rPr>
                <w:sz w:val="20"/>
              </w:rPr>
              <w:t>Развивать навыки и умения во всех видах речевой деятельности</w:t>
            </w:r>
          </w:p>
          <w:p w:rsidR="00143AE1" w:rsidRPr="002C4E86" w:rsidRDefault="00143AE1" w:rsidP="007F20CC">
            <w:pPr>
              <w:pStyle w:val="a3"/>
              <w:numPr>
                <w:ilvl w:val="0"/>
                <w:numId w:val="2"/>
              </w:numPr>
              <w:rPr>
                <w:sz w:val="22"/>
              </w:rPr>
            </w:pPr>
            <w:r w:rsidRPr="002C4E86">
              <w:rPr>
                <w:sz w:val="20"/>
              </w:rPr>
              <w:t>Развивать умения систематизировать новые знания и на их основе соста</w:t>
            </w:r>
            <w:r w:rsidR="00F61754" w:rsidRPr="002C4E86">
              <w:rPr>
                <w:sz w:val="20"/>
              </w:rPr>
              <w:t>влять рассказ о своем любимом предмете.</w:t>
            </w:r>
          </w:p>
          <w:p w:rsidR="00143AE1" w:rsidRPr="002C4E86" w:rsidRDefault="00143AE1" w:rsidP="003C7BDF">
            <w:pPr>
              <w:ind w:left="360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Воспитывающие:</w:t>
            </w:r>
          </w:p>
          <w:p w:rsidR="00143AE1" w:rsidRPr="002C4E86" w:rsidRDefault="00143AE1" w:rsidP="00F61754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 xml:space="preserve"> </w:t>
            </w:r>
            <w:r w:rsidRPr="002C4E86">
              <w:rPr>
                <w:sz w:val="20"/>
              </w:rPr>
              <w:t xml:space="preserve">Воспитывать </w:t>
            </w:r>
            <w:r w:rsidR="0065210D" w:rsidRPr="002C4E86">
              <w:rPr>
                <w:sz w:val="20"/>
              </w:rPr>
              <w:t xml:space="preserve">чувство уважения и доброжелательности к сверстникам. </w:t>
            </w:r>
          </w:p>
          <w:p w:rsidR="00F61754" w:rsidRPr="002C4E86" w:rsidRDefault="00F61754" w:rsidP="00F61754">
            <w:pPr>
              <w:pStyle w:val="a3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2C4E86">
              <w:rPr>
                <w:sz w:val="20"/>
              </w:rPr>
              <w:t>Формировать положительную мотивацию к получению знаний, доброжелательное отношение к школьным предметам.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УУД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</w:p>
        </w:tc>
        <w:tc>
          <w:tcPr>
            <w:tcW w:w="3562" w:type="dxa"/>
            <w:gridSpan w:val="2"/>
          </w:tcPr>
          <w:p w:rsidR="00493847" w:rsidRPr="002C4E86" w:rsidRDefault="00E52158" w:rsidP="00493847">
            <w:pPr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2C4E86">
              <w:rPr>
                <w:sz w:val="20"/>
                <w:szCs w:val="22"/>
              </w:rPr>
              <w:t>Научить</w:t>
            </w:r>
            <w:r w:rsidR="007A5BB9" w:rsidRPr="002C4E86">
              <w:rPr>
                <w:sz w:val="20"/>
                <w:szCs w:val="22"/>
              </w:rPr>
              <w:t xml:space="preserve"> употреблять в речи притяжательные местоимения</w:t>
            </w:r>
          </w:p>
          <w:p w:rsidR="002C4E86" w:rsidRDefault="007A5BB9" w:rsidP="002C4E86">
            <w:pPr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2C4E86">
              <w:rPr>
                <w:sz w:val="20"/>
                <w:szCs w:val="22"/>
              </w:rPr>
              <w:t>Повторить слова по теме «Моя семья»</w:t>
            </w:r>
          </w:p>
          <w:p w:rsidR="002C4E86" w:rsidRDefault="00493847" w:rsidP="002C4E86">
            <w:pPr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2C4E86">
              <w:rPr>
                <w:sz w:val="20"/>
                <w:szCs w:val="22"/>
              </w:rPr>
              <w:t xml:space="preserve">Догадываться о значении незнакомых слов </w:t>
            </w:r>
          </w:p>
          <w:p w:rsidR="00E52158" w:rsidRPr="002C4E86" w:rsidRDefault="00E52158" w:rsidP="002C4E86">
            <w:pPr>
              <w:numPr>
                <w:ilvl w:val="0"/>
                <w:numId w:val="3"/>
              </w:numPr>
              <w:rPr>
                <w:sz w:val="20"/>
                <w:szCs w:val="22"/>
              </w:rPr>
            </w:pPr>
            <w:r w:rsidRPr="002C4E86">
              <w:rPr>
                <w:sz w:val="20"/>
                <w:szCs w:val="22"/>
              </w:rPr>
              <w:t>Развивать навыки говорения, аудирования, чтения, письма</w:t>
            </w:r>
          </w:p>
          <w:p w:rsidR="00143AE1" w:rsidRPr="002C4E86" w:rsidRDefault="00143AE1" w:rsidP="003C7BDF">
            <w:pPr>
              <w:ind w:left="720"/>
              <w:rPr>
                <w:sz w:val="22"/>
              </w:rPr>
            </w:pPr>
          </w:p>
          <w:p w:rsidR="00143AE1" w:rsidRPr="002C4E86" w:rsidRDefault="00143AE1" w:rsidP="00143AE1">
            <w:pPr>
              <w:rPr>
                <w:sz w:val="22"/>
              </w:rPr>
            </w:pPr>
          </w:p>
        </w:tc>
        <w:tc>
          <w:tcPr>
            <w:tcW w:w="8958" w:type="dxa"/>
          </w:tcPr>
          <w:p w:rsidR="00FE6838" w:rsidRPr="002C4E86" w:rsidRDefault="00143AE1" w:rsidP="003C7BDF">
            <w:pPr>
              <w:rPr>
                <w:sz w:val="22"/>
              </w:rPr>
            </w:pPr>
            <w:r w:rsidRPr="002C4E86">
              <w:rPr>
                <w:i/>
                <w:sz w:val="20"/>
              </w:rPr>
              <w:t>Личностные</w:t>
            </w:r>
            <w:r w:rsidRPr="002C4E86">
              <w:rPr>
                <w:sz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2C4E86" w:rsidRDefault="00143AE1" w:rsidP="003C7BDF">
            <w:pPr>
              <w:rPr>
                <w:sz w:val="22"/>
              </w:rPr>
            </w:pPr>
            <w:r w:rsidRPr="002C4E86">
              <w:rPr>
                <w:i/>
                <w:sz w:val="20"/>
              </w:rPr>
              <w:t>Регулятивные</w:t>
            </w:r>
            <w:r w:rsidRPr="002C4E86">
              <w:rPr>
                <w:sz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2C4E86">
              <w:rPr>
                <w:sz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2C4E86" w:rsidRDefault="00143AE1" w:rsidP="008F23DD">
            <w:pPr>
              <w:rPr>
                <w:sz w:val="22"/>
              </w:rPr>
            </w:pPr>
            <w:r w:rsidRPr="002C4E86">
              <w:rPr>
                <w:i/>
                <w:sz w:val="20"/>
              </w:rPr>
              <w:t>Познавательные</w:t>
            </w:r>
            <w:r w:rsidRPr="002C4E86">
              <w:rPr>
                <w:sz w:val="20"/>
              </w:rPr>
              <w:t xml:space="preserve">: </w:t>
            </w:r>
            <w:r w:rsidR="008F23DD" w:rsidRPr="002C4E86">
              <w:rPr>
                <w:sz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2C4E86" w:rsidRDefault="00143AE1" w:rsidP="00143AE1">
            <w:pPr>
              <w:rPr>
                <w:sz w:val="22"/>
              </w:rPr>
            </w:pPr>
            <w:r w:rsidRPr="002C4E86">
              <w:rPr>
                <w:i/>
                <w:sz w:val="20"/>
              </w:rPr>
              <w:t>Коммуникативные</w:t>
            </w:r>
            <w:r w:rsidRPr="002C4E86">
              <w:rPr>
                <w:sz w:val="20"/>
              </w:rPr>
              <w:t xml:space="preserve">: </w:t>
            </w:r>
            <w:r w:rsidR="008F23DD" w:rsidRPr="002C4E86">
              <w:rPr>
                <w:sz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</w:t>
            </w:r>
            <w:proofErr w:type="gramStart"/>
            <w:r w:rsidR="008F23DD" w:rsidRPr="002C4E86">
              <w:rPr>
                <w:sz w:val="20"/>
              </w:rPr>
              <w:t>.</w:t>
            </w:r>
            <w:r w:rsidRPr="002C4E86">
              <w:rPr>
                <w:sz w:val="20"/>
              </w:rPr>
              <w:t>.</w:t>
            </w:r>
            <w:proofErr w:type="gramEnd"/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2C4E86" w:rsidRDefault="00E52158" w:rsidP="007A5BB9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2"/>
                <w:lang w:val="en-US" w:eastAsia="en-US"/>
              </w:rPr>
            </w:pPr>
            <w:r w:rsidRPr="002C4E86"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  <w:t>Активная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val="en-US" w:eastAsia="en-US"/>
              </w:rPr>
              <w:t xml:space="preserve"> 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  <w:t>лексика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val="en-US" w:eastAsia="en-US"/>
              </w:rPr>
              <w:t>/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  <w:t>лексические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val="en-US" w:eastAsia="en-US"/>
              </w:rPr>
              <w:t xml:space="preserve"> 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eastAsia="en-US"/>
              </w:rPr>
              <w:t>структуры</w:t>
            </w:r>
            <w:r w:rsidRPr="002C4E86">
              <w:rPr>
                <w:rFonts w:eastAsiaTheme="minorHAnsi"/>
                <w:b/>
                <w:bCs/>
                <w:sz w:val="20"/>
                <w:szCs w:val="22"/>
                <w:lang w:val="en-US" w:eastAsia="en-US"/>
              </w:rPr>
              <w:t xml:space="preserve">: </w:t>
            </w:r>
            <w:r w:rsidRPr="002C4E86">
              <w:rPr>
                <w:rFonts w:eastAsiaTheme="minorHAnsi"/>
                <w:bCs/>
                <w:iCs/>
                <w:sz w:val="20"/>
                <w:szCs w:val="22"/>
                <w:lang w:val="en-US" w:eastAsia="en-US"/>
              </w:rPr>
              <w:t>family tree</w:t>
            </w:r>
            <w:r w:rsidRPr="002C4E86">
              <w:rPr>
                <w:rFonts w:eastAsiaTheme="minorHAnsi"/>
                <w:iCs/>
                <w:sz w:val="20"/>
                <w:szCs w:val="22"/>
                <w:lang w:val="en-US" w:eastAsia="en-US"/>
              </w:rPr>
              <w:t xml:space="preserve">, </w:t>
            </w:r>
            <w:r w:rsidRPr="002C4E86">
              <w:rPr>
                <w:rFonts w:eastAsiaTheme="minorHAnsi"/>
                <w:bCs/>
                <w:iCs/>
                <w:sz w:val="20"/>
                <w:szCs w:val="22"/>
                <w:lang w:val="en-US" w:eastAsia="en-US"/>
              </w:rPr>
              <w:t>big brother, little sister,</w:t>
            </w:r>
            <w:r w:rsidRPr="002C4E86">
              <w:rPr>
                <w:rFonts w:eastAsiaTheme="minorHAnsi"/>
                <w:bCs/>
                <w:sz w:val="20"/>
                <w:szCs w:val="22"/>
                <w:lang w:val="en-US" w:eastAsia="en-US"/>
              </w:rPr>
              <w:t xml:space="preserve"> </w:t>
            </w:r>
            <w:r w:rsidRPr="002C4E86">
              <w:rPr>
                <w:rFonts w:eastAsiaTheme="minorHAnsi"/>
                <w:iCs/>
                <w:sz w:val="20"/>
                <w:szCs w:val="22"/>
                <w:lang w:val="en-US" w:eastAsia="en-US"/>
              </w:rPr>
              <w:t xml:space="preserve">grandma, grandpa, mum, dad, </w:t>
            </w:r>
            <w:r w:rsidR="007A5BB9" w:rsidRPr="002C4E86">
              <w:rPr>
                <w:rFonts w:eastAsiaTheme="minorHAnsi"/>
                <w:iCs/>
                <w:sz w:val="20"/>
                <w:szCs w:val="22"/>
                <w:lang w:val="en-US" w:eastAsia="en-US"/>
              </w:rPr>
              <w:t xml:space="preserve">my, your, his, her, its, our, their, Who’s this? This is my big/little sister. </w:t>
            </w:r>
            <w:r w:rsidRPr="002C4E86">
              <w:rPr>
                <w:rFonts w:eastAsiaTheme="minorHAnsi"/>
                <w:iCs/>
                <w:sz w:val="20"/>
                <w:szCs w:val="22"/>
                <w:lang w:val="en-US" w:eastAsia="en-US"/>
              </w:rPr>
              <w:t xml:space="preserve">Look! This is my…, </w:t>
            </w:r>
            <w:r w:rsidRPr="002C4E86">
              <w:rPr>
                <w:rFonts w:eastAsiaTheme="minorHAnsi"/>
                <w:sz w:val="20"/>
                <w:szCs w:val="22"/>
                <w:lang w:eastAsia="en-US"/>
              </w:rPr>
              <w:t>глагол</w:t>
            </w:r>
            <w:r w:rsidRPr="002C4E86">
              <w:rPr>
                <w:rFonts w:eastAsiaTheme="minorHAnsi"/>
                <w:sz w:val="20"/>
                <w:szCs w:val="22"/>
                <w:lang w:val="en-US" w:eastAsia="en-US"/>
              </w:rPr>
              <w:t xml:space="preserve"> </w:t>
            </w:r>
            <w:r w:rsidRPr="002C4E86">
              <w:rPr>
                <w:rFonts w:eastAsiaTheme="minorHAnsi"/>
                <w:iCs/>
                <w:sz w:val="20"/>
                <w:szCs w:val="22"/>
                <w:lang w:val="en-US" w:eastAsia="en-US"/>
              </w:rPr>
              <w:t>“to be”</w:t>
            </w:r>
          </w:p>
        </w:tc>
      </w:tr>
      <w:tr w:rsidR="00143AE1" w:rsidRPr="002C4E86" w:rsidTr="003C7BDF">
        <w:tc>
          <w:tcPr>
            <w:tcW w:w="14868" w:type="dxa"/>
            <w:gridSpan w:val="4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Организация пространства</w:t>
            </w: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proofErr w:type="spellStart"/>
            <w:r w:rsidRPr="002C4E86">
              <w:rPr>
                <w:b/>
                <w:sz w:val="20"/>
              </w:rPr>
              <w:t>Межпредметные</w:t>
            </w:r>
            <w:proofErr w:type="spellEnd"/>
            <w:r w:rsidRPr="002C4E86">
              <w:rPr>
                <w:b/>
                <w:sz w:val="20"/>
              </w:rPr>
              <w:t xml:space="preserve"> связи</w:t>
            </w:r>
          </w:p>
        </w:tc>
        <w:tc>
          <w:tcPr>
            <w:tcW w:w="3280" w:type="dxa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2C4E86" w:rsidRDefault="00143AE1" w:rsidP="003C7BDF">
            <w:pPr>
              <w:jc w:val="center"/>
              <w:rPr>
                <w:b/>
                <w:sz w:val="22"/>
              </w:rPr>
            </w:pPr>
            <w:r w:rsidRPr="002C4E86">
              <w:rPr>
                <w:b/>
                <w:sz w:val="20"/>
              </w:rPr>
              <w:t>Ресурсы</w:t>
            </w:r>
          </w:p>
          <w:p w:rsidR="00143AE1" w:rsidRPr="002C4E86" w:rsidRDefault="00143AE1" w:rsidP="003C7BDF">
            <w:pPr>
              <w:jc w:val="center"/>
              <w:rPr>
                <w:sz w:val="22"/>
              </w:rPr>
            </w:pPr>
          </w:p>
        </w:tc>
      </w:tr>
      <w:tr w:rsidR="00143AE1" w:rsidRPr="002C4E86" w:rsidTr="003C7BDF">
        <w:tc>
          <w:tcPr>
            <w:tcW w:w="2348" w:type="dxa"/>
          </w:tcPr>
          <w:p w:rsidR="00143AE1" w:rsidRPr="002C4E86" w:rsidRDefault="00143AE1" w:rsidP="003C7BDF">
            <w:pPr>
              <w:rPr>
                <w:sz w:val="22"/>
              </w:rPr>
            </w:pPr>
            <w:r w:rsidRPr="002C4E86">
              <w:rPr>
                <w:sz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2C4E86" w:rsidRDefault="00143AE1" w:rsidP="003C7BDF">
            <w:pPr>
              <w:rPr>
                <w:sz w:val="22"/>
              </w:rPr>
            </w:pPr>
            <w:r w:rsidRPr="002C4E86">
              <w:rPr>
                <w:sz w:val="20"/>
              </w:rPr>
              <w:t>-учебник, рабочая тетрадь,</w:t>
            </w:r>
            <w:r w:rsidR="00305C61" w:rsidRPr="002C4E86">
              <w:rPr>
                <w:sz w:val="20"/>
              </w:rPr>
              <w:t xml:space="preserve"> звуковое приложение на </w:t>
            </w:r>
            <w:proofErr w:type="gramStart"/>
            <w:r w:rsidR="00305C61" w:rsidRPr="002C4E86">
              <w:rPr>
                <w:sz w:val="20"/>
              </w:rPr>
              <w:t>смарт</w:t>
            </w:r>
            <w:r w:rsidR="00691EBE" w:rsidRPr="002C4E86">
              <w:rPr>
                <w:sz w:val="20"/>
              </w:rPr>
              <w:t>фоне</w:t>
            </w:r>
            <w:proofErr w:type="gramEnd"/>
          </w:p>
          <w:p w:rsidR="00143AE1" w:rsidRPr="002C4E86" w:rsidRDefault="00691EBE" w:rsidP="00E52158">
            <w:pPr>
              <w:rPr>
                <w:sz w:val="22"/>
              </w:rPr>
            </w:pPr>
            <w:r w:rsidRPr="002C4E86">
              <w:rPr>
                <w:sz w:val="20"/>
              </w:rPr>
              <w:t>-</w:t>
            </w:r>
            <w:r w:rsidR="00305C61" w:rsidRPr="002C4E86">
              <w:rPr>
                <w:sz w:val="20"/>
              </w:rPr>
              <w:t xml:space="preserve">картинки </w:t>
            </w:r>
            <w:r w:rsidR="00E52158" w:rsidRPr="002C4E86">
              <w:rPr>
                <w:sz w:val="20"/>
              </w:rPr>
              <w:t>с членами семьи, цветные карандаши</w:t>
            </w:r>
            <w:r w:rsidR="002C4E86">
              <w:rPr>
                <w:sz w:val="20"/>
              </w:rPr>
              <w:t>, табличка с местоимениями</w:t>
            </w:r>
          </w:p>
        </w:tc>
      </w:tr>
    </w:tbl>
    <w:p w:rsidR="00143AE1" w:rsidRPr="002C4E86" w:rsidRDefault="00143AE1" w:rsidP="00143AE1">
      <w:pPr>
        <w:jc w:val="center"/>
        <w:rPr>
          <w:sz w:val="20"/>
        </w:rPr>
      </w:pPr>
    </w:p>
    <w:p w:rsidR="00143AE1" w:rsidRPr="002C4E86" w:rsidRDefault="00143AE1" w:rsidP="00143AE1">
      <w:pPr>
        <w:jc w:val="center"/>
        <w:rPr>
          <w:sz w:val="22"/>
        </w:rPr>
      </w:pPr>
      <w:r w:rsidRPr="002C4E86">
        <w:rPr>
          <w:b/>
          <w:sz w:val="22"/>
        </w:rPr>
        <w:t>Содержание урока</w:t>
      </w: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097"/>
        <w:gridCol w:w="3686"/>
        <w:gridCol w:w="5542"/>
      </w:tblGrid>
      <w:tr w:rsidR="00143AE1" w:rsidRPr="002C4E86" w:rsidTr="002C4E86">
        <w:tc>
          <w:tcPr>
            <w:tcW w:w="2694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Этап урока</w:t>
            </w:r>
          </w:p>
        </w:tc>
        <w:tc>
          <w:tcPr>
            <w:tcW w:w="4097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Деятельность учителя</w:t>
            </w:r>
          </w:p>
        </w:tc>
        <w:tc>
          <w:tcPr>
            <w:tcW w:w="3686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Деятельность учащихся</w:t>
            </w:r>
          </w:p>
        </w:tc>
        <w:tc>
          <w:tcPr>
            <w:tcW w:w="5542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Формируемые УУД</w:t>
            </w:r>
          </w:p>
        </w:tc>
      </w:tr>
      <w:tr w:rsidR="00143AE1" w:rsidRPr="002C4E86" w:rsidTr="002C4E86">
        <w:tc>
          <w:tcPr>
            <w:tcW w:w="2694" w:type="dxa"/>
          </w:tcPr>
          <w:p w:rsidR="00143AE1" w:rsidRPr="002C4E86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Организационный</w:t>
            </w:r>
            <w:r w:rsidR="00691EBE" w:rsidRPr="002C4E86">
              <w:rPr>
                <w:sz w:val="20"/>
              </w:rPr>
              <w:t xml:space="preserve"> этап</w:t>
            </w:r>
          </w:p>
        </w:tc>
        <w:tc>
          <w:tcPr>
            <w:tcW w:w="4097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Приветствие, подготовка к уроку</w:t>
            </w:r>
          </w:p>
        </w:tc>
        <w:tc>
          <w:tcPr>
            <w:tcW w:w="3686" w:type="dxa"/>
          </w:tcPr>
          <w:p w:rsidR="00143AE1" w:rsidRPr="002C4E86" w:rsidRDefault="00143AE1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подготовка к уроку, ответ на приветствие учителя</w:t>
            </w:r>
          </w:p>
        </w:tc>
        <w:tc>
          <w:tcPr>
            <w:tcW w:w="5542" w:type="dxa"/>
          </w:tcPr>
          <w:p w:rsidR="00143AE1" w:rsidRPr="002C4E86" w:rsidRDefault="00143AE1" w:rsidP="00691EBE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готовность к сотрудничеству</w:t>
            </w:r>
          </w:p>
        </w:tc>
      </w:tr>
      <w:tr w:rsidR="00D06777" w:rsidRPr="002C4E86" w:rsidTr="002C4E86">
        <w:tc>
          <w:tcPr>
            <w:tcW w:w="2694" w:type="dxa"/>
          </w:tcPr>
          <w:p w:rsidR="00D06777" w:rsidRPr="002C4E86" w:rsidRDefault="00D06777" w:rsidP="007A5BB9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2C4E86">
              <w:rPr>
                <w:sz w:val="20"/>
              </w:rPr>
              <w:lastRenderedPageBreak/>
              <w:t xml:space="preserve">Проверка </w:t>
            </w:r>
            <w:proofErr w:type="spellStart"/>
            <w:r w:rsidR="007A5BB9" w:rsidRPr="002C4E86">
              <w:rPr>
                <w:sz w:val="20"/>
              </w:rPr>
              <w:t>дом</w:t>
            </w:r>
            <w:proofErr w:type="gramStart"/>
            <w:r w:rsidR="007A5BB9" w:rsidRPr="002C4E86">
              <w:rPr>
                <w:sz w:val="20"/>
              </w:rPr>
              <w:t>.з</w:t>
            </w:r>
            <w:proofErr w:type="gramEnd"/>
            <w:r w:rsidR="007A5BB9" w:rsidRPr="002C4E86">
              <w:rPr>
                <w:sz w:val="20"/>
              </w:rPr>
              <w:t>ад</w:t>
            </w:r>
            <w:proofErr w:type="spellEnd"/>
          </w:p>
        </w:tc>
        <w:tc>
          <w:tcPr>
            <w:tcW w:w="4097" w:type="dxa"/>
          </w:tcPr>
          <w:p w:rsidR="00D06777" w:rsidRPr="002C4E86" w:rsidRDefault="00D06777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Проверка рабочих тетрадей</w:t>
            </w:r>
          </w:p>
          <w:p w:rsidR="00E52158" w:rsidRPr="002C4E86" w:rsidRDefault="00E52158" w:rsidP="003C7BDF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</w:tcPr>
          <w:p w:rsidR="00D06777" w:rsidRPr="002C4E86" w:rsidRDefault="00D06777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Открывают домашнее задание, готовятся к ответу</w:t>
            </w:r>
          </w:p>
        </w:tc>
        <w:tc>
          <w:tcPr>
            <w:tcW w:w="5542" w:type="dxa"/>
          </w:tcPr>
          <w:p w:rsidR="00D06777" w:rsidRPr="002C4E86" w:rsidRDefault="00D06777" w:rsidP="00691EBE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готовность к сотрудничеству</w:t>
            </w:r>
          </w:p>
        </w:tc>
      </w:tr>
      <w:tr w:rsidR="00143AE1" w:rsidRPr="002C4E86" w:rsidTr="002C4E86">
        <w:tc>
          <w:tcPr>
            <w:tcW w:w="2694" w:type="dxa"/>
          </w:tcPr>
          <w:p w:rsidR="00143AE1" w:rsidRPr="002C4E86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Актуализация накопленных знаний</w:t>
            </w:r>
            <w:r w:rsidR="00691EBE" w:rsidRPr="002C4E86">
              <w:rPr>
                <w:sz w:val="20"/>
              </w:rPr>
              <w:t>. Повторение.</w:t>
            </w:r>
          </w:p>
        </w:tc>
        <w:tc>
          <w:tcPr>
            <w:tcW w:w="4097" w:type="dxa"/>
          </w:tcPr>
          <w:p w:rsidR="007F20CC" w:rsidRPr="002C4E86" w:rsidRDefault="002C4E86" w:rsidP="007A5BB9">
            <w:pPr>
              <w:ind w:left="360"/>
              <w:rPr>
                <w:sz w:val="22"/>
              </w:rPr>
            </w:pPr>
            <w:r w:rsidRPr="002C4E86">
              <w:rPr>
                <w:sz w:val="20"/>
              </w:rPr>
              <w:t>На доске картинки членов семьи с пропущенными буквами. Детям предлагается вписать буквы.</w:t>
            </w:r>
          </w:p>
        </w:tc>
        <w:tc>
          <w:tcPr>
            <w:tcW w:w="3686" w:type="dxa"/>
          </w:tcPr>
          <w:p w:rsidR="007F20CC" w:rsidRPr="002C4E86" w:rsidRDefault="007A5BB9" w:rsidP="002C4E86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Играют в игру</w:t>
            </w:r>
          </w:p>
        </w:tc>
        <w:tc>
          <w:tcPr>
            <w:tcW w:w="5542" w:type="dxa"/>
          </w:tcPr>
          <w:p w:rsidR="00143AE1" w:rsidRPr="002C4E86" w:rsidRDefault="00691EBE" w:rsidP="00691EBE">
            <w:pPr>
              <w:rPr>
                <w:sz w:val="22"/>
              </w:rPr>
            </w:pPr>
            <w:r w:rsidRPr="002C4E86">
              <w:rPr>
                <w:sz w:val="20"/>
              </w:rPr>
              <w:t xml:space="preserve">Познавательные: </w:t>
            </w:r>
            <w:r w:rsidR="004964C1" w:rsidRPr="002C4E86">
              <w:rPr>
                <w:sz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2C4E86" w:rsidRDefault="00691EBE" w:rsidP="00691EBE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Ко</w:t>
            </w:r>
            <w:r w:rsidR="00F61754" w:rsidRPr="002C4E86">
              <w:rPr>
                <w:sz w:val="20"/>
              </w:rPr>
              <w:t>ммуникативные</w:t>
            </w:r>
            <w:proofErr w:type="gramEnd"/>
            <w:r w:rsidR="00F61754" w:rsidRPr="002C4E86">
              <w:rPr>
                <w:sz w:val="20"/>
              </w:rPr>
              <w:t>: сотрудничество со</w:t>
            </w:r>
            <w:r w:rsidRPr="002C4E86">
              <w:rPr>
                <w:sz w:val="20"/>
              </w:rPr>
              <w:t xml:space="preserve"> сверстниками</w:t>
            </w:r>
            <w:r w:rsidR="00F61754" w:rsidRPr="002C4E86">
              <w:rPr>
                <w:sz w:val="20"/>
              </w:rPr>
              <w:t>, умение работать в группе</w:t>
            </w:r>
            <w:r w:rsidRPr="002C4E86">
              <w:rPr>
                <w:sz w:val="20"/>
              </w:rPr>
              <w:t>.</w:t>
            </w:r>
          </w:p>
          <w:p w:rsidR="00691EBE" w:rsidRPr="002C4E86" w:rsidRDefault="00691EBE" w:rsidP="00691EBE">
            <w:pPr>
              <w:rPr>
                <w:sz w:val="22"/>
              </w:rPr>
            </w:pPr>
            <w:r w:rsidRPr="002C4E86">
              <w:rPr>
                <w:sz w:val="20"/>
              </w:rPr>
              <w:t xml:space="preserve">Регулятивные: волевая </w:t>
            </w:r>
            <w:proofErr w:type="spellStart"/>
            <w:r w:rsidRPr="002C4E86">
              <w:rPr>
                <w:sz w:val="20"/>
              </w:rPr>
              <w:t>саморегуляция</w:t>
            </w:r>
            <w:proofErr w:type="spellEnd"/>
            <w:r w:rsidRPr="002C4E86">
              <w:rPr>
                <w:sz w:val="20"/>
              </w:rPr>
              <w:t>.</w:t>
            </w:r>
          </w:p>
        </w:tc>
      </w:tr>
      <w:tr w:rsidR="00143AE1" w:rsidRPr="002C4E86" w:rsidTr="002C4E86">
        <w:tc>
          <w:tcPr>
            <w:tcW w:w="2694" w:type="dxa"/>
          </w:tcPr>
          <w:p w:rsidR="00143AE1" w:rsidRPr="002C4E86" w:rsidRDefault="00691EBE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2C4E86">
              <w:rPr>
                <w:sz w:val="20"/>
              </w:rPr>
              <w:t xml:space="preserve">Постановка учебной задачи. </w:t>
            </w:r>
            <w:r w:rsidR="00143AE1" w:rsidRPr="002C4E86">
              <w:rPr>
                <w:sz w:val="20"/>
              </w:rPr>
              <w:t>Мотивационный</w:t>
            </w:r>
            <w:r w:rsidRPr="002C4E86">
              <w:rPr>
                <w:sz w:val="20"/>
              </w:rPr>
              <w:t xml:space="preserve"> этап.</w:t>
            </w:r>
            <w:r w:rsidR="00143AE1" w:rsidRPr="002C4E86">
              <w:rPr>
                <w:sz w:val="20"/>
              </w:rPr>
              <w:t xml:space="preserve"> </w:t>
            </w:r>
          </w:p>
        </w:tc>
        <w:tc>
          <w:tcPr>
            <w:tcW w:w="4097" w:type="dxa"/>
          </w:tcPr>
          <w:p w:rsidR="007A5BB9" w:rsidRPr="002C4E86" w:rsidRDefault="007A5BB9" w:rsidP="007A5BB9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2C4E86">
              <w:rPr>
                <w:sz w:val="20"/>
              </w:rPr>
              <w:t>Пишет на доске два предложения: “</w:t>
            </w:r>
            <w:r w:rsidRPr="002C4E86">
              <w:rPr>
                <w:sz w:val="20"/>
                <w:lang w:val="en-US"/>
              </w:rPr>
              <w:t>This</w:t>
            </w:r>
            <w:r w:rsidRPr="002C4E86">
              <w:rPr>
                <w:sz w:val="20"/>
              </w:rPr>
              <w:t xml:space="preserve"> </w:t>
            </w:r>
            <w:r w:rsidRPr="002C4E86">
              <w:rPr>
                <w:sz w:val="20"/>
                <w:lang w:val="en-US"/>
              </w:rPr>
              <w:t>my</w:t>
            </w:r>
            <w:r w:rsidRPr="002C4E86">
              <w:rPr>
                <w:sz w:val="20"/>
              </w:rPr>
              <w:t xml:space="preserve"> </w:t>
            </w:r>
            <w:r w:rsidRPr="002C4E86">
              <w:rPr>
                <w:sz w:val="20"/>
                <w:lang w:val="en-US"/>
              </w:rPr>
              <w:t>daddy</w:t>
            </w:r>
            <w:r w:rsidRPr="002C4E86">
              <w:rPr>
                <w:sz w:val="20"/>
              </w:rPr>
              <w:t xml:space="preserve"> </w:t>
            </w:r>
            <w:proofErr w:type="spellStart"/>
            <w:r w:rsidRPr="002C4E86">
              <w:rPr>
                <w:sz w:val="20"/>
                <w:lang w:val="en-US"/>
              </w:rPr>
              <w:t>Egor</w:t>
            </w:r>
            <w:proofErr w:type="spellEnd"/>
            <w:r w:rsidRPr="002C4E86">
              <w:rPr>
                <w:sz w:val="20"/>
              </w:rPr>
              <w:t>” “</w:t>
            </w:r>
            <w:r w:rsidRPr="002C4E86">
              <w:rPr>
                <w:sz w:val="20"/>
                <w:lang w:val="en-US"/>
              </w:rPr>
              <w:t>This</w:t>
            </w:r>
            <w:r w:rsidRPr="002C4E86">
              <w:rPr>
                <w:sz w:val="20"/>
              </w:rPr>
              <w:t xml:space="preserve"> </w:t>
            </w:r>
            <w:r w:rsidRPr="002C4E86">
              <w:rPr>
                <w:sz w:val="20"/>
                <w:lang w:val="en-US"/>
              </w:rPr>
              <w:t>daddy</w:t>
            </w:r>
            <w:r w:rsidRPr="002C4E86">
              <w:rPr>
                <w:sz w:val="20"/>
              </w:rPr>
              <w:t xml:space="preserve"> </w:t>
            </w:r>
            <w:proofErr w:type="spellStart"/>
            <w:r w:rsidRPr="002C4E86">
              <w:rPr>
                <w:sz w:val="20"/>
                <w:lang w:val="en-US"/>
              </w:rPr>
              <w:t>Egor</w:t>
            </w:r>
            <w:proofErr w:type="spellEnd"/>
            <w:r w:rsidRPr="002C4E86">
              <w:rPr>
                <w:sz w:val="20"/>
              </w:rPr>
              <w:t xml:space="preserve">” спрашивает детей, чем похожи и чем отличаются эти предложения. Как мы понимаем принадлежность?  </w:t>
            </w:r>
          </w:p>
          <w:p w:rsidR="00054219" w:rsidRPr="002C4E86" w:rsidRDefault="007A5BB9" w:rsidP="007A5BB9">
            <w:pPr>
              <w:pStyle w:val="a3"/>
              <w:numPr>
                <w:ilvl w:val="0"/>
                <w:numId w:val="13"/>
              </w:numPr>
              <w:rPr>
                <w:sz w:val="22"/>
              </w:rPr>
            </w:pPr>
            <w:r w:rsidRPr="002C4E86">
              <w:rPr>
                <w:sz w:val="20"/>
              </w:rPr>
              <w:t>Предлагает посмотреть на табличку, прочесть местоимения. Придумать предложение с любым из них.</w:t>
            </w:r>
          </w:p>
        </w:tc>
        <w:tc>
          <w:tcPr>
            <w:tcW w:w="3686" w:type="dxa"/>
          </w:tcPr>
          <w:p w:rsidR="007A5BB9" w:rsidRPr="002C4E86" w:rsidRDefault="007A5BB9" w:rsidP="007A5BB9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2C4E86">
              <w:rPr>
                <w:sz w:val="20"/>
              </w:rPr>
              <w:t>Объясняют разницу в предложениях. Называют тему и цель урока</w:t>
            </w:r>
          </w:p>
          <w:p w:rsidR="007A5BB9" w:rsidRPr="002C4E86" w:rsidRDefault="007A5BB9" w:rsidP="007A5BB9">
            <w:pPr>
              <w:pStyle w:val="a3"/>
              <w:numPr>
                <w:ilvl w:val="0"/>
                <w:numId w:val="19"/>
              </w:numPr>
              <w:rPr>
                <w:sz w:val="20"/>
              </w:rPr>
            </w:pPr>
            <w:r w:rsidRPr="002C4E86">
              <w:rPr>
                <w:sz w:val="20"/>
              </w:rPr>
              <w:t>Читают местоимения по табличке</w:t>
            </w:r>
          </w:p>
          <w:p w:rsidR="004964C1" w:rsidRPr="002C4E86" w:rsidRDefault="004964C1" w:rsidP="007A5BB9">
            <w:pPr>
              <w:pStyle w:val="a3"/>
              <w:ind w:left="360"/>
              <w:rPr>
                <w:sz w:val="22"/>
              </w:rPr>
            </w:pPr>
          </w:p>
        </w:tc>
        <w:tc>
          <w:tcPr>
            <w:tcW w:w="5542" w:type="dxa"/>
          </w:tcPr>
          <w:p w:rsidR="001F3516" w:rsidRPr="002C4E86" w:rsidRDefault="001F3516" w:rsidP="001F3516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Познавательные</w:t>
            </w:r>
            <w:proofErr w:type="gramEnd"/>
            <w:r w:rsidRPr="002C4E86">
              <w:rPr>
                <w:sz w:val="20"/>
              </w:rPr>
              <w:t>: логически догадываться о значении слов, зная перевод остальных;</w:t>
            </w:r>
          </w:p>
          <w:p w:rsidR="001F3516" w:rsidRPr="002C4E86" w:rsidRDefault="001F3516" w:rsidP="001F3516">
            <w:pPr>
              <w:rPr>
                <w:sz w:val="22"/>
              </w:rPr>
            </w:pPr>
            <w:r w:rsidRPr="002C4E86">
              <w:rPr>
                <w:sz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43AE1" w:rsidRPr="002C4E86" w:rsidRDefault="001F3516" w:rsidP="001F3516">
            <w:pPr>
              <w:rPr>
                <w:sz w:val="22"/>
              </w:rPr>
            </w:pPr>
            <w:r w:rsidRPr="002C4E86">
              <w:rPr>
                <w:sz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</w:tc>
      </w:tr>
      <w:tr w:rsidR="00883F93" w:rsidRPr="002C4E86" w:rsidTr="002C4E86">
        <w:tc>
          <w:tcPr>
            <w:tcW w:w="2694" w:type="dxa"/>
          </w:tcPr>
          <w:p w:rsidR="0011036B" w:rsidRPr="002C4E86" w:rsidRDefault="00883F93" w:rsidP="00054219">
            <w:pPr>
              <w:pStyle w:val="a3"/>
              <w:numPr>
                <w:ilvl w:val="0"/>
                <w:numId w:val="6"/>
              </w:numPr>
              <w:rPr>
                <w:sz w:val="22"/>
              </w:rPr>
            </w:pPr>
            <w:r w:rsidRPr="002C4E86">
              <w:rPr>
                <w:sz w:val="20"/>
              </w:rPr>
              <w:t xml:space="preserve">Исполнительский. </w:t>
            </w:r>
          </w:p>
          <w:p w:rsidR="0011036B" w:rsidRPr="002C4E86" w:rsidRDefault="0011036B" w:rsidP="00054219">
            <w:pPr>
              <w:pStyle w:val="a3"/>
              <w:rPr>
                <w:sz w:val="22"/>
              </w:rPr>
            </w:pPr>
            <w:r w:rsidRPr="002C4E86">
              <w:rPr>
                <w:sz w:val="20"/>
              </w:rPr>
              <w:t xml:space="preserve">Практическая деятельность. </w:t>
            </w:r>
          </w:p>
          <w:p w:rsidR="00883F93" w:rsidRPr="002C4E86" w:rsidRDefault="00883F93" w:rsidP="00054219">
            <w:pPr>
              <w:pStyle w:val="a3"/>
              <w:rPr>
                <w:sz w:val="22"/>
              </w:rPr>
            </w:pPr>
            <w:r w:rsidRPr="002C4E86">
              <w:rPr>
                <w:sz w:val="20"/>
              </w:rPr>
              <w:t>Применение знаний в новой ситуации</w:t>
            </w:r>
          </w:p>
        </w:tc>
        <w:tc>
          <w:tcPr>
            <w:tcW w:w="4097" w:type="dxa"/>
          </w:tcPr>
          <w:p w:rsidR="003F5C6C" w:rsidRPr="002C4E86" w:rsidRDefault="007A5BB9" w:rsidP="007A5BB9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2C4E86">
              <w:rPr>
                <w:sz w:val="20"/>
              </w:rPr>
              <w:t xml:space="preserve">С 28 </w:t>
            </w:r>
            <w:proofErr w:type="spellStart"/>
            <w:proofErr w:type="gramStart"/>
            <w:r w:rsidRPr="002C4E86">
              <w:rPr>
                <w:sz w:val="20"/>
              </w:rPr>
              <w:t>упр</w:t>
            </w:r>
            <w:proofErr w:type="spellEnd"/>
            <w:proofErr w:type="gramEnd"/>
            <w:r w:rsidRPr="002C4E86">
              <w:rPr>
                <w:sz w:val="20"/>
              </w:rPr>
              <w:t xml:space="preserve"> 1. Предлагает выполнить упражнение самостоятельно. Затем спрашивает по цепочке – чтение, перевод, местоимение</w:t>
            </w:r>
          </w:p>
          <w:p w:rsidR="007A5BB9" w:rsidRPr="002C4E86" w:rsidRDefault="007A5BB9" w:rsidP="007A5BB9">
            <w:pPr>
              <w:pStyle w:val="a3"/>
              <w:numPr>
                <w:ilvl w:val="0"/>
                <w:numId w:val="9"/>
              </w:numPr>
              <w:rPr>
                <w:sz w:val="20"/>
              </w:rPr>
            </w:pPr>
            <w:r w:rsidRPr="002C4E86">
              <w:rPr>
                <w:sz w:val="20"/>
              </w:rPr>
              <w:t>Предлагает в парах выполнить упр. 2 с 28. Затем проверяет и просит дополнить предложением о члене своей семьи</w:t>
            </w:r>
          </w:p>
        </w:tc>
        <w:tc>
          <w:tcPr>
            <w:tcW w:w="3686" w:type="dxa"/>
          </w:tcPr>
          <w:p w:rsidR="008D131C" w:rsidRPr="002C4E86" w:rsidRDefault="007A5BB9" w:rsidP="007A5BB9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2C4E86">
              <w:rPr>
                <w:sz w:val="20"/>
              </w:rPr>
              <w:t xml:space="preserve">Тренируются употреблять </w:t>
            </w:r>
            <w:r w:rsidR="008D131C" w:rsidRPr="002C4E86">
              <w:rPr>
                <w:sz w:val="20"/>
              </w:rPr>
              <w:t>местоимения</w:t>
            </w:r>
          </w:p>
          <w:p w:rsidR="007A5BB9" w:rsidRPr="002C4E86" w:rsidRDefault="007A5BB9" w:rsidP="007A5BB9">
            <w:pPr>
              <w:pStyle w:val="a3"/>
              <w:numPr>
                <w:ilvl w:val="0"/>
                <w:numId w:val="20"/>
              </w:numPr>
              <w:rPr>
                <w:sz w:val="20"/>
              </w:rPr>
            </w:pPr>
            <w:r w:rsidRPr="002C4E86">
              <w:rPr>
                <w:sz w:val="20"/>
              </w:rPr>
              <w:t>Выполняют упражнение в парах</w:t>
            </w:r>
          </w:p>
        </w:tc>
        <w:tc>
          <w:tcPr>
            <w:tcW w:w="5542" w:type="dxa"/>
          </w:tcPr>
          <w:p w:rsidR="00883F93" w:rsidRPr="002C4E86" w:rsidRDefault="00883F93" w:rsidP="00883F93">
            <w:pPr>
              <w:rPr>
                <w:sz w:val="22"/>
              </w:rPr>
            </w:pPr>
            <w:r w:rsidRPr="002C4E86">
              <w:rPr>
                <w:sz w:val="20"/>
              </w:rPr>
              <w:t>Познавательные: умение слушать и понимать английскую речь на слух</w:t>
            </w:r>
            <w:r w:rsidR="0011036B" w:rsidRPr="002C4E86">
              <w:rPr>
                <w:sz w:val="20"/>
              </w:rPr>
              <w:t>, умение читать и переводить названия</w:t>
            </w:r>
            <w:r w:rsidR="004964C1" w:rsidRPr="002C4E86">
              <w:rPr>
                <w:sz w:val="20"/>
              </w:rPr>
              <w:t xml:space="preserve"> школьных предметов</w:t>
            </w:r>
          </w:p>
          <w:p w:rsidR="00883F93" w:rsidRPr="002C4E86" w:rsidRDefault="00883F93" w:rsidP="00883F93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>: учебное сотрудничество с учителем</w:t>
            </w:r>
            <w:r w:rsidR="0011036B" w:rsidRPr="002C4E86">
              <w:rPr>
                <w:sz w:val="20"/>
              </w:rPr>
              <w:t xml:space="preserve"> и сверстниками, умение</w:t>
            </w:r>
            <w:r w:rsidR="00054219" w:rsidRPr="002C4E86">
              <w:rPr>
                <w:sz w:val="20"/>
              </w:rPr>
              <w:t xml:space="preserve"> выступать публично</w:t>
            </w:r>
            <w:r w:rsidR="0011036B" w:rsidRPr="002C4E86">
              <w:rPr>
                <w:sz w:val="20"/>
              </w:rPr>
              <w:t>, следить за правильностью ответа соседа.</w:t>
            </w:r>
            <w:r w:rsidRPr="002C4E86">
              <w:rPr>
                <w:sz w:val="20"/>
              </w:rPr>
              <w:t xml:space="preserve"> </w:t>
            </w:r>
          </w:p>
          <w:p w:rsidR="00883F93" w:rsidRPr="002C4E86" w:rsidRDefault="007071EC" w:rsidP="00883F93">
            <w:pPr>
              <w:rPr>
                <w:sz w:val="22"/>
              </w:rPr>
            </w:pPr>
            <w:r w:rsidRPr="002C4E86">
              <w:rPr>
                <w:sz w:val="20"/>
              </w:rPr>
              <w:t>Личностные: осознание важности знания иностранного языка в экстремальной ситуации</w:t>
            </w:r>
          </w:p>
          <w:p w:rsidR="007071EC" w:rsidRPr="002C4E86" w:rsidRDefault="001F3516" w:rsidP="00883F93">
            <w:pPr>
              <w:rPr>
                <w:sz w:val="22"/>
                <w:lang w:val="en-US"/>
              </w:rPr>
            </w:pPr>
            <w:r w:rsidRPr="002C4E86">
              <w:rPr>
                <w:sz w:val="20"/>
              </w:rPr>
              <w:t xml:space="preserve">Регулятивные: волевая </w:t>
            </w:r>
            <w:proofErr w:type="spellStart"/>
            <w:r w:rsidRPr="002C4E86">
              <w:rPr>
                <w:sz w:val="20"/>
              </w:rPr>
              <w:t>саморегуляция</w:t>
            </w:r>
            <w:proofErr w:type="spellEnd"/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0D6E00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proofErr w:type="spellStart"/>
            <w:r w:rsidRPr="002C4E86">
              <w:rPr>
                <w:color w:val="333333"/>
                <w:sz w:val="20"/>
                <w:szCs w:val="20"/>
              </w:rPr>
              <w:t>Физкульминутка</w:t>
            </w:r>
            <w:proofErr w:type="spellEnd"/>
          </w:p>
        </w:tc>
        <w:tc>
          <w:tcPr>
            <w:tcW w:w="4097" w:type="dxa"/>
          </w:tcPr>
          <w:p w:rsidR="007A5BB9" w:rsidRPr="002C4E86" w:rsidRDefault="007A5BB9" w:rsidP="002C4E86">
            <w:pPr>
              <w:rPr>
                <w:sz w:val="20"/>
              </w:rPr>
            </w:pPr>
            <w:r w:rsidRPr="002C4E86">
              <w:rPr>
                <w:sz w:val="20"/>
                <w:lang w:val="en-US"/>
              </w:rPr>
              <w:t xml:space="preserve">Shake your body, close your eyes, </w:t>
            </w:r>
            <w:r w:rsidR="002C4E86" w:rsidRPr="002C4E86">
              <w:rPr>
                <w:sz w:val="20"/>
                <w:lang w:val="en-US"/>
              </w:rPr>
              <w:t xml:space="preserve">circle your head, stamp your feet, </w:t>
            </w:r>
            <w:proofErr w:type="gramStart"/>
            <w:r w:rsidR="002C4E86" w:rsidRPr="002C4E86">
              <w:rPr>
                <w:sz w:val="20"/>
                <w:lang w:val="en-US"/>
              </w:rPr>
              <w:t>clap</w:t>
            </w:r>
            <w:proofErr w:type="gramEnd"/>
            <w:r w:rsidR="002C4E86" w:rsidRPr="002C4E86">
              <w:rPr>
                <w:sz w:val="20"/>
                <w:lang w:val="en-US"/>
              </w:rPr>
              <w:t xml:space="preserve"> your hands. </w:t>
            </w:r>
            <w:r w:rsidR="002C4E86" w:rsidRPr="002C4E86">
              <w:rPr>
                <w:sz w:val="20"/>
              </w:rPr>
              <w:t>Какое местоимение постоянно повторяется?</w:t>
            </w:r>
          </w:p>
        </w:tc>
        <w:tc>
          <w:tcPr>
            <w:tcW w:w="3686" w:type="dxa"/>
          </w:tcPr>
          <w:p w:rsidR="007A5BB9" w:rsidRPr="002C4E86" w:rsidRDefault="002C4E86" w:rsidP="002C4E86">
            <w:pPr>
              <w:rPr>
                <w:sz w:val="20"/>
              </w:rPr>
            </w:pPr>
            <w:r w:rsidRPr="002C4E86">
              <w:rPr>
                <w:sz w:val="20"/>
              </w:rPr>
              <w:t>Выполняют действия</w:t>
            </w:r>
          </w:p>
        </w:tc>
        <w:tc>
          <w:tcPr>
            <w:tcW w:w="5542" w:type="dxa"/>
          </w:tcPr>
          <w:p w:rsidR="007A5BB9" w:rsidRPr="002C4E86" w:rsidRDefault="007A5BB9" w:rsidP="000D6E00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Познавательные</w:t>
            </w:r>
            <w:proofErr w:type="gramEnd"/>
            <w:r w:rsidRPr="002C4E86">
              <w:rPr>
                <w:sz w:val="20"/>
              </w:rPr>
              <w:t>: умение переводить и понимать правильность фраз на английском языке, умение слушать и понимать английскую речь на слух.</w:t>
            </w:r>
          </w:p>
          <w:p w:rsidR="007A5BB9" w:rsidRPr="002C4E86" w:rsidRDefault="007A5BB9" w:rsidP="000D6E00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 xml:space="preserve">: сотрудничество с учителем  </w:t>
            </w:r>
          </w:p>
          <w:p w:rsidR="007A5BB9" w:rsidRPr="002C4E86" w:rsidRDefault="007A5BB9" w:rsidP="000D6E00">
            <w:pPr>
              <w:rPr>
                <w:sz w:val="22"/>
              </w:rPr>
            </w:pPr>
            <w:r w:rsidRPr="002C4E86">
              <w:rPr>
                <w:sz w:val="20"/>
              </w:rPr>
              <w:t xml:space="preserve">Регулятивные: волевая </w:t>
            </w:r>
            <w:proofErr w:type="spellStart"/>
            <w:r w:rsidRPr="002C4E86">
              <w:rPr>
                <w:sz w:val="20"/>
              </w:rPr>
              <w:t>саморегуляция</w:t>
            </w:r>
            <w:proofErr w:type="spellEnd"/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2"/>
              </w:rPr>
            </w:pPr>
            <w:r w:rsidRPr="002C4E86">
              <w:rPr>
                <w:color w:val="333333"/>
                <w:sz w:val="20"/>
                <w:szCs w:val="20"/>
              </w:rPr>
              <w:t>Осуществление коррекции</w:t>
            </w:r>
          </w:p>
        </w:tc>
        <w:tc>
          <w:tcPr>
            <w:tcW w:w="4097" w:type="dxa"/>
          </w:tcPr>
          <w:p w:rsidR="007A5BB9" w:rsidRPr="002C4E86" w:rsidRDefault="002C4E86" w:rsidP="004964C1">
            <w:pPr>
              <w:jc w:val="center"/>
              <w:rPr>
                <w:sz w:val="20"/>
              </w:rPr>
            </w:pPr>
            <w:r w:rsidRPr="002C4E86">
              <w:rPr>
                <w:sz w:val="20"/>
              </w:rPr>
              <w:t>Игра «Угадай родственника» Один из учеников выходит к доске, называет имя члена своей семьи. Остальные пытаются угадать</w:t>
            </w:r>
          </w:p>
        </w:tc>
        <w:tc>
          <w:tcPr>
            <w:tcW w:w="3686" w:type="dxa"/>
          </w:tcPr>
          <w:p w:rsidR="007A5BB9" w:rsidRPr="002C4E86" w:rsidRDefault="002C4E86" w:rsidP="003F5C6C">
            <w:pPr>
              <w:pStyle w:val="a3"/>
              <w:ind w:left="34"/>
              <w:rPr>
                <w:sz w:val="20"/>
              </w:rPr>
            </w:pPr>
            <w:r w:rsidRPr="002C4E86">
              <w:rPr>
                <w:sz w:val="20"/>
              </w:rPr>
              <w:t>угадывают родственников «</w:t>
            </w:r>
            <w:r w:rsidRPr="002C4E86">
              <w:rPr>
                <w:sz w:val="20"/>
                <w:lang w:val="en-US"/>
              </w:rPr>
              <w:t>Is</w:t>
            </w:r>
            <w:r w:rsidRPr="002C4E86">
              <w:rPr>
                <w:sz w:val="20"/>
              </w:rPr>
              <w:t xml:space="preserve"> </w:t>
            </w:r>
            <w:r w:rsidRPr="002C4E86">
              <w:rPr>
                <w:sz w:val="20"/>
                <w:lang w:val="en-US"/>
              </w:rPr>
              <w:t>it</w:t>
            </w:r>
            <w:r w:rsidRPr="002C4E86">
              <w:rPr>
                <w:sz w:val="20"/>
              </w:rPr>
              <w:t xml:space="preserve"> </w:t>
            </w:r>
            <w:r w:rsidRPr="002C4E86">
              <w:rPr>
                <w:sz w:val="20"/>
                <w:lang w:val="en-US"/>
              </w:rPr>
              <w:t>your</w:t>
            </w:r>
            <w:r w:rsidRPr="002C4E86">
              <w:rPr>
                <w:sz w:val="20"/>
              </w:rPr>
              <w:t xml:space="preserve"> </w:t>
            </w:r>
            <w:r w:rsidRPr="002C4E86">
              <w:rPr>
                <w:sz w:val="20"/>
                <w:lang w:val="en-US"/>
              </w:rPr>
              <w:t>mummy</w:t>
            </w:r>
            <w:r w:rsidRPr="002C4E86">
              <w:rPr>
                <w:sz w:val="20"/>
              </w:rPr>
              <w:t>?»</w:t>
            </w:r>
          </w:p>
        </w:tc>
        <w:tc>
          <w:tcPr>
            <w:tcW w:w="5542" w:type="dxa"/>
          </w:tcPr>
          <w:p w:rsidR="007A5BB9" w:rsidRPr="002C4E86" w:rsidRDefault="007A5BB9" w:rsidP="001F3516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Познавательные</w:t>
            </w:r>
            <w:proofErr w:type="gramEnd"/>
            <w:r w:rsidRPr="002C4E86">
              <w:rPr>
                <w:sz w:val="20"/>
              </w:rPr>
              <w:t>: умение слушать и понимать английскую речь на слух, выслушивать ответ, оценивать его правильность</w:t>
            </w:r>
          </w:p>
          <w:p w:rsidR="007A5BB9" w:rsidRPr="002C4E86" w:rsidRDefault="007A5BB9" w:rsidP="001F3516">
            <w:pPr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Коммуникативные</w:t>
            </w:r>
            <w:proofErr w:type="gramEnd"/>
            <w:r w:rsidRPr="002C4E86">
              <w:rPr>
                <w:sz w:val="20"/>
              </w:rPr>
              <w:t xml:space="preserve">: умение выступать на публике, умение сотрудничать со сверстниками, владеть голосом;  </w:t>
            </w:r>
          </w:p>
          <w:p w:rsidR="007A5BB9" w:rsidRPr="002C4E86" w:rsidRDefault="007A5BB9" w:rsidP="001F3516">
            <w:pPr>
              <w:rPr>
                <w:sz w:val="22"/>
              </w:rPr>
            </w:pPr>
            <w:r w:rsidRPr="002C4E86">
              <w:rPr>
                <w:sz w:val="20"/>
              </w:rPr>
              <w:t xml:space="preserve">Регулятивные: корректировка произношения, </w:t>
            </w:r>
            <w:proofErr w:type="spellStart"/>
            <w:r w:rsidRPr="002C4E86">
              <w:rPr>
                <w:sz w:val="20"/>
              </w:rPr>
              <w:t>самооценивание</w:t>
            </w:r>
            <w:proofErr w:type="spellEnd"/>
            <w:r w:rsidRPr="002C4E86">
              <w:rPr>
                <w:sz w:val="20"/>
              </w:rPr>
              <w:t>;</w:t>
            </w:r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2C4E86">
              <w:rPr>
                <w:color w:val="333333"/>
                <w:sz w:val="20"/>
                <w:szCs w:val="20"/>
              </w:rPr>
              <w:t xml:space="preserve">Оценивание </w:t>
            </w:r>
          </w:p>
        </w:tc>
        <w:tc>
          <w:tcPr>
            <w:tcW w:w="4097" w:type="dxa"/>
          </w:tcPr>
          <w:p w:rsidR="007A5BB9" w:rsidRPr="002C4E86" w:rsidRDefault="007A5BB9" w:rsidP="000D6E00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 xml:space="preserve">Учитель предлагает </w:t>
            </w:r>
            <w:proofErr w:type="gramStart"/>
            <w:r w:rsidRPr="002C4E86">
              <w:rPr>
                <w:sz w:val="20"/>
              </w:rPr>
              <w:t>учащимся</w:t>
            </w:r>
            <w:proofErr w:type="gramEnd"/>
            <w:r w:rsidRPr="002C4E86">
              <w:rPr>
                <w:sz w:val="20"/>
              </w:rPr>
              <w:t xml:space="preserve"> достигли ли они цели урока и оценить свою работу на уроке.</w:t>
            </w:r>
          </w:p>
        </w:tc>
        <w:tc>
          <w:tcPr>
            <w:tcW w:w="3686" w:type="dxa"/>
          </w:tcPr>
          <w:p w:rsidR="007A5BB9" w:rsidRPr="002C4E86" w:rsidRDefault="007A5BB9" w:rsidP="000D6E00">
            <w:pPr>
              <w:jc w:val="center"/>
              <w:rPr>
                <w:sz w:val="22"/>
              </w:rPr>
            </w:pPr>
            <w:proofErr w:type="gramStart"/>
            <w:r w:rsidRPr="002C4E86">
              <w:rPr>
                <w:sz w:val="20"/>
              </w:rPr>
              <w:t>Оценивают</w:t>
            </w:r>
            <w:proofErr w:type="gramEnd"/>
            <w:r w:rsidRPr="002C4E86">
              <w:rPr>
                <w:sz w:val="20"/>
              </w:rPr>
              <w:t xml:space="preserve"> достигли ли они цели урока, оценивают себя и друг друга</w:t>
            </w:r>
          </w:p>
        </w:tc>
        <w:tc>
          <w:tcPr>
            <w:tcW w:w="5542" w:type="dxa"/>
          </w:tcPr>
          <w:p w:rsidR="007A5BB9" w:rsidRPr="002C4E86" w:rsidRDefault="007A5BB9" w:rsidP="001F3516">
            <w:pPr>
              <w:rPr>
                <w:sz w:val="22"/>
              </w:rPr>
            </w:pPr>
            <w:r w:rsidRPr="002C4E86">
              <w:rPr>
                <w:sz w:val="20"/>
              </w:rPr>
              <w:t xml:space="preserve">Личностные: </w:t>
            </w:r>
            <w:proofErr w:type="spellStart"/>
            <w:r w:rsidRPr="002C4E86">
              <w:rPr>
                <w:sz w:val="20"/>
              </w:rPr>
              <w:t>самооценивание</w:t>
            </w:r>
            <w:proofErr w:type="spellEnd"/>
            <w:r w:rsidRPr="002C4E86">
              <w:rPr>
                <w:sz w:val="20"/>
              </w:rPr>
              <w:t xml:space="preserve"> уровня знаний на данном </w:t>
            </w:r>
            <w:proofErr w:type="gramStart"/>
            <w:r w:rsidRPr="002C4E86">
              <w:rPr>
                <w:sz w:val="20"/>
              </w:rPr>
              <w:t>этапе</w:t>
            </w:r>
            <w:proofErr w:type="gramEnd"/>
            <w:r w:rsidRPr="002C4E86">
              <w:rPr>
                <w:sz w:val="20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7A5BB9" w:rsidRPr="002C4E86" w:rsidTr="002C4E86">
        <w:tc>
          <w:tcPr>
            <w:tcW w:w="2694" w:type="dxa"/>
          </w:tcPr>
          <w:p w:rsidR="007A5BB9" w:rsidRPr="002C4E86" w:rsidRDefault="007A5BB9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2"/>
                <w:szCs w:val="20"/>
              </w:rPr>
            </w:pPr>
            <w:r w:rsidRPr="002C4E86">
              <w:rPr>
                <w:color w:val="333333"/>
                <w:sz w:val="20"/>
                <w:szCs w:val="20"/>
              </w:rPr>
              <w:t>Рефлексия</w:t>
            </w:r>
          </w:p>
        </w:tc>
        <w:tc>
          <w:tcPr>
            <w:tcW w:w="4097" w:type="dxa"/>
          </w:tcPr>
          <w:p w:rsidR="007A5BB9" w:rsidRPr="002C4E86" w:rsidRDefault="007A5BB9" w:rsidP="0011036B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 xml:space="preserve">Предлагает поразмышлять: </w:t>
            </w:r>
            <w:proofErr w:type="gramStart"/>
            <w:r w:rsidRPr="002C4E86">
              <w:rPr>
                <w:sz w:val="20"/>
              </w:rPr>
              <w:t>за</w:t>
            </w:r>
            <w:proofErr w:type="gramEnd"/>
            <w:r w:rsidRPr="002C4E86">
              <w:rPr>
                <w:sz w:val="20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3686" w:type="dxa"/>
          </w:tcPr>
          <w:p w:rsidR="007A5BB9" w:rsidRPr="002C4E86" w:rsidRDefault="007A5BB9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Занимаются самооценкой.</w:t>
            </w:r>
          </w:p>
          <w:p w:rsidR="007A5BB9" w:rsidRPr="002C4E86" w:rsidRDefault="007A5BB9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Я могу похвалить себя за то, что я…</w:t>
            </w:r>
          </w:p>
          <w:p w:rsidR="007A5BB9" w:rsidRPr="002C4E86" w:rsidRDefault="007A5BB9" w:rsidP="003C7BDF">
            <w:pPr>
              <w:jc w:val="center"/>
              <w:rPr>
                <w:sz w:val="22"/>
              </w:rPr>
            </w:pPr>
            <w:r w:rsidRPr="002C4E86">
              <w:rPr>
                <w:sz w:val="20"/>
              </w:rPr>
              <w:t>У меня не получилось…</w:t>
            </w:r>
          </w:p>
        </w:tc>
        <w:tc>
          <w:tcPr>
            <w:tcW w:w="5542" w:type="dxa"/>
          </w:tcPr>
          <w:p w:rsidR="007A5BB9" w:rsidRPr="002C4E86" w:rsidRDefault="007A5BB9" w:rsidP="0011036B">
            <w:pPr>
              <w:rPr>
                <w:sz w:val="22"/>
              </w:rPr>
            </w:pPr>
            <w:r w:rsidRPr="002C4E86">
              <w:rPr>
                <w:sz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8D131C" w:rsidRPr="002C4E86" w:rsidRDefault="00F41D38">
      <w:pPr>
        <w:rPr>
          <w:sz w:val="20"/>
          <w:lang w:val="en-US"/>
        </w:rPr>
      </w:pPr>
      <w:r w:rsidRPr="002C4E86">
        <w:rPr>
          <w:sz w:val="20"/>
          <w:lang w:val="en-US"/>
        </w:rPr>
        <w:t>H</w:t>
      </w:r>
      <w:r w:rsidR="001F3516" w:rsidRPr="002C4E86">
        <w:rPr>
          <w:sz w:val="20"/>
        </w:rPr>
        <w:t>.</w:t>
      </w:r>
      <w:r w:rsidRPr="002C4E86">
        <w:rPr>
          <w:sz w:val="20"/>
          <w:lang w:val="en-US"/>
        </w:rPr>
        <w:t>W</w:t>
      </w:r>
      <w:r w:rsidR="001F3516" w:rsidRPr="002C4E86">
        <w:rPr>
          <w:sz w:val="20"/>
        </w:rPr>
        <w:t>.</w:t>
      </w:r>
      <w:r w:rsidRPr="002C4E86">
        <w:rPr>
          <w:sz w:val="20"/>
        </w:rPr>
        <w:t xml:space="preserve"> </w:t>
      </w:r>
      <w:r w:rsidR="002C4E86" w:rsidRPr="002C4E86">
        <w:rPr>
          <w:sz w:val="20"/>
          <w:lang w:val="en-US"/>
        </w:rPr>
        <w:t>W.B ex 2</w:t>
      </w:r>
      <w:proofErr w:type="gramStart"/>
      <w:r w:rsidR="002C4E86" w:rsidRPr="002C4E86">
        <w:rPr>
          <w:sz w:val="20"/>
          <w:lang w:val="en-US"/>
        </w:rPr>
        <w:t>,3</w:t>
      </w:r>
      <w:proofErr w:type="gramEnd"/>
      <w:r w:rsidR="002C4E86" w:rsidRPr="002C4E86">
        <w:rPr>
          <w:sz w:val="20"/>
          <w:lang w:val="en-US"/>
        </w:rPr>
        <w:t xml:space="preserve"> p 15</w:t>
      </w: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p w:rsidR="008D131C" w:rsidRDefault="008D131C">
      <w:pPr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7807"/>
        <w:gridCol w:w="7807"/>
      </w:tblGrid>
      <w:tr w:rsidR="008D131C" w:rsidTr="00CB4261">
        <w:tc>
          <w:tcPr>
            <w:tcW w:w="15614" w:type="dxa"/>
            <w:gridSpan w:val="2"/>
          </w:tcPr>
          <w:p w:rsidR="008D131C" w:rsidRPr="008D131C" w:rsidRDefault="008D131C" w:rsidP="008D131C">
            <w:pPr>
              <w:jc w:val="center"/>
              <w:rPr>
                <w:b/>
                <w:lang w:val="en-US"/>
              </w:rPr>
            </w:pPr>
            <w:r w:rsidRPr="008D131C">
              <w:rPr>
                <w:b/>
                <w:sz w:val="96"/>
                <w:highlight w:val="yellow"/>
              </w:rPr>
              <w:t xml:space="preserve">Притяжательные местоимения  </w:t>
            </w:r>
            <w:r w:rsidRPr="008D131C">
              <w:rPr>
                <w:b/>
                <w:sz w:val="96"/>
                <w:highlight w:val="yellow"/>
                <w:lang w:val="en-US"/>
              </w:rPr>
              <w:t>Possessive Pronouns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I - my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It - its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You - your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We -our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He - his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You -your</w:t>
            </w:r>
          </w:p>
        </w:tc>
      </w:tr>
      <w:tr w:rsidR="008D131C" w:rsidTr="008D131C"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lastRenderedPageBreak/>
              <w:t>She - her</w:t>
            </w:r>
          </w:p>
        </w:tc>
        <w:tc>
          <w:tcPr>
            <w:tcW w:w="7807" w:type="dxa"/>
          </w:tcPr>
          <w:p w:rsidR="008D131C" w:rsidRPr="008D131C" w:rsidRDefault="008D131C">
            <w:pPr>
              <w:rPr>
                <w:sz w:val="144"/>
                <w:lang w:val="en-US"/>
              </w:rPr>
            </w:pPr>
            <w:r w:rsidRPr="008D131C">
              <w:rPr>
                <w:sz w:val="144"/>
                <w:lang w:val="en-US"/>
              </w:rPr>
              <w:t>They - their</w:t>
            </w:r>
          </w:p>
        </w:tc>
      </w:tr>
    </w:tbl>
    <w:p w:rsidR="008D131C" w:rsidRPr="00FA5EA7" w:rsidRDefault="008D131C">
      <w:pPr>
        <w:rPr>
          <w:sz w:val="22"/>
        </w:rPr>
      </w:pPr>
    </w:p>
    <w:sectPr w:rsidR="008D131C" w:rsidRPr="00FA5EA7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A3F1A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74B69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21DF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18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0"/>
  </w:num>
  <w:num w:numId="17">
    <w:abstractNumId w:val="19"/>
  </w:num>
  <w:num w:numId="18">
    <w:abstractNumId w:val="11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363D4"/>
    <w:rsid w:val="00051CC5"/>
    <w:rsid w:val="00054219"/>
    <w:rsid w:val="000B4E06"/>
    <w:rsid w:val="000D1D9A"/>
    <w:rsid w:val="0011036B"/>
    <w:rsid w:val="00143AE1"/>
    <w:rsid w:val="001F3516"/>
    <w:rsid w:val="00246CD4"/>
    <w:rsid w:val="002726DA"/>
    <w:rsid w:val="002A0759"/>
    <w:rsid w:val="002C48AE"/>
    <w:rsid w:val="002C4E86"/>
    <w:rsid w:val="00305C61"/>
    <w:rsid w:val="00333820"/>
    <w:rsid w:val="003721AC"/>
    <w:rsid w:val="003908FD"/>
    <w:rsid w:val="003F5C6C"/>
    <w:rsid w:val="00482340"/>
    <w:rsid w:val="00486FF4"/>
    <w:rsid w:val="00487861"/>
    <w:rsid w:val="00493847"/>
    <w:rsid w:val="004964C1"/>
    <w:rsid w:val="0054676C"/>
    <w:rsid w:val="005B1209"/>
    <w:rsid w:val="0065210D"/>
    <w:rsid w:val="006561F8"/>
    <w:rsid w:val="00682C18"/>
    <w:rsid w:val="00691EBE"/>
    <w:rsid w:val="007071EC"/>
    <w:rsid w:val="007471A4"/>
    <w:rsid w:val="007A5BB9"/>
    <w:rsid w:val="007F20CC"/>
    <w:rsid w:val="00803EF7"/>
    <w:rsid w:val="008570C9"/>
    <w:rsid w:val="008817BA"/>
    <w:rsid w:val="00883F93"/>
    <w:rsid w:val="008D131C"/>
    <w:rsid w:val="008F23DD"/>
    <w:rsid w:val="00A6323D"/>
    <w:rsid w:val="00B003D0"/>
    <w:rsid w:val="00B642BB"/>
    <w:rsid w:val="00B86FFF"/>
    <w:rsid w:val="00BF4D3C"/>
    <w:rsid w:val="00BF5DE9"/>
    <w:rsid w:val="00C315E8"/>
    <w:rsid w:val="00C735EF"/>
    <w:rsid w:val="00CF722E"/>
    <w:rsid w:val="00D06777"/>
    <w:rsid w:val="00D82D7D"/>
    <w:rsid w:val="00E13776"/>
    <w:rsid w:val="00E24DB0"/>
    <w:rsid w:val="00E52158"/>
    <w:rsid w:val="00E56D31"/>
    <w:rsid w:val="00EF013B"/>
    <w:rsid w:val="00F41D38"/>
    <w:rsid w:val="00F563B3"/>
    <w:rsid w:val="00F61754"/>
    <w:rsid w:val="00FA5EA7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table" w:styleId="a4">
    <w:name w:val="Table Grid"/>
    <w:basedOn w:val="a1"/>
    <w:uiPriority w:val="59"/>
    <w:rsid w:val="008D1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4172-6231-4B40-9924-2455331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22</cp:revision>
  <cp:lastPrinted>2015-10-18T08:09:00Z</cp:lastPrinted>
  <dcterms:created xsi:type="dcterms:W3CDTF">2015-09-05T09:04:00Z</dcterms:created>
  <dcterms:modified xsi:type="dcterms:W3CDTF">2015-10-18T08:10:00Z</dcterms:modified>
</cp:coreProperties>
</file>